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154E9" w14:textId="113B91BA" w:rsidR="0032575D" w:rsidRPr="00CF0892" w:rsidRDefault="006C739D" w:rsidP="007B5A7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32575D" w:rsidRPr="00CF0892">
        <w:rPr>
          <w:noProof/>
          <w:lang w:eastAsia="en-GB"/>
        </w:rPr>
        <w:drawing>
          <wp:inline distT="0" distB="0" distL="0" distR="0" wp14:anchorId="68FD3580" wp14:editId="6FBBFB27">
            <wp:extent cx="2383972" cy="870668"/>
            <wp:effectExtent l="0" t="0" r="0" b="5715"/>
            <wp:docPr id="1" name="Picture 1" descr="Image result for aspley guise riding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spley guise riding clu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727" cy="90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1BD3D" w14:textId="77777777" w:rsidR="00CF0892" w:rsidRPr="009C7073" w:rsidRDefault="00CF0892" w:rsidP="007B5A7D">
      <w:pPr>
        <w:spacing w:after="0" w:line="240" w:lineRule="auto"/>
        <w:jc w:val="center"/>
        <w:rPr>
          <w:b/>
          <w:u w:val="single"/>
        </w:rPr>
      </w:pPr>
    </w:p>
    <w:p w14:paraId="2DC3268B" w14:textId="680060F1" w:rsidR="0032575D" w:rsidRDefault="0032575D" w:rsidP="007B5A7D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CF0892">
        <w:rPr>
          <w:b/>
          <w:sz w:val="36"/>
          <w:szCs w:val="36"/>
          <w:u w:val="single"/>
        </w:rPr>
        <w:t>MEMBERS PARTICIPATION LEAGUE</w:t>
      </w:r>
    </w:p>
    <w:p w14:paraId="7193E5D9" w14:textId="5D2629E7" w:rsidR="002D1929" w:rsidRPr="002D1929" w:rsidRDefault="002D1929" w:rsidP="007B5A7D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THE ROCOCO TROPHY</w:t>
      </w:r>
    </w:p>
    <w:p w14:paraId="1D245A8A" w14:textId="77777777" w:rsidR="007B5A7D" w:rsidRDefault="007B5A7D" w:rsidP="007B5A7D">
      <w:pPr>
        <w:spacing w:after="0" w:line="240" w:lineRule="auto"/>
      </w:pPr>
    </w:p>
    <w:p w14:paraId="4E96A1C3" w14:textId="1A117549" w:rsidR="0032575D" w:rsidRPr="00CF0892" w:rsidRDefault="0032575D" w:rsidP="007B5A7D">
      <w:pPr>
        <w:spacing w:after="0" w:line="240" w:lineRule="auto"/>
      </w:pPr>
      <w:r w:rsidRPr="00CF0892">
        <w:t xml:space="preserve">This is a reward programme designed to both </w:t>
      </w:r>
      <w:r w:rsidRPr="009C7073">
        <w:rPr>
          <w:i/>
        </w:rPr>
        <w:t>recognise</w:t>
      </w:r>
      <w:r w:rsidRPr="00CF0892">
        <w:t xml:space="preserve"> Club Members who take part in Club events and to </w:t>
      </w:r>
      <w:r w:rsidRPr="009C7073">
        <w:rPr>
          <w:i/>
        </w:rPr>
        <w:t>encourage</w:t>
      </w:r>
      <w:r w:rsidRPr="00CF0892">
        <w:t xml:space="preserve"> Club</w:t>
      </w:r>
      <w:r w:rsidR="00CC2950">
        <w:t xml:space="preserve"> Members to take part in </w:t>
      </w:r>
      <w:r w:rsidR="00263E5B">
        <w:t xml:space="preserve">those </w:t>
      </w:r>
      <w:r w:rsidR="00CC2950">
        <w:t>events.</w:t>
      </w:r>
    </w:p>
    <w:p w14:paraId="4D0B06C7" w14:textId="77777777" w:rsidR="007B5A7D" w:rsidRDefault="007B5A7D" w:rsidP="007B5A7D">
      <w:pPr>
        <w:spacing w:after="0" w:line="240" w:lineRule="auto"/>
      </w:pPr>
    </w:p>
    <w:p w14:paraId="03C89A2C" w14:textId="3B0FD99C" w:rsidR="0032575D" w:rsidRDefault="0032575D" w:rsidP="007B5A7D">
      <w:pPr>
        <w:spacing w:after="0" w:line="240" w:lineRule="auto"/>
      </w:pPr>
      <w:r w:rsidRPr="00CF0892">
        <w:t>Points are awarded on the following basis:</w:t>
      </w:r>
    </w:p>
    <w:p w14:paraId="6A1BFCED" w14:textId="77777777" w:rsidR="007B5A7D" w:rsidRPr="00CF0892" w:rsidRDefault="007B5A7D" w:rsidP="007B5A7D">
      <w:pPr>
        <w:spacing w:after="0" w:line="240" w:lineRule="auto"/>
      </w:pPr>
    </w:p>
    <w:p w14:paraId="41CF45C7" w14:textId="6BA420E8" w:rsidR="0032575D" w:rsidRPr="00CF0892" w:rsidRDefault="0032575D" w:rsidP="007B5A7D">
      <w:pPr>
        <w:spacing w:after="0" w:line="240" w:lineRule="auto"/>
        <w:ind w:firstLine="720"/>
        <w:rPr>
          <w:rFonts w:ascii="Calibri" w:eastAsia="Times New Roman" w:hAnsi="Calibri" w:cs="Times New Roman"/>
          <w:lang w:eastAsia="en-GB"/>
        </w:rPr>
      </w:pPr>
      <w:r w:rsidRPr="00CF0892">
        <w:rPr>
          <w:rFonts w:ascii="Calibri" w:eastAsia="Times New Roman" w:hAnsi="Calibri" w:cs="Times New Roman"/>
          <w:lang w:eastAsia="en-GB"/>
        </w:rPr>
        <w:t>Clinics: Dressage, show</w:t>
      </w:r>
      <w:r w:rsidR="00CC2950">
        <w:rPr>
          <w:rFonts w:ascii="Calibri" w:eastAsia="Times New Roman" w:hAnsi="Calibri" w:cs="Times New Roman"/>
          <w:lang w:eastAsia="en-GB"/>
        </w:rPr>
        <w:t>-</w:t>
      </w:r>
      <w:r w:rsidRPr="00CF0892">
        <w:rPr>
          <w:rFonts w:ascii="Calibri" w:eastAsia="Times New Roman" w:hAnsi="Calibri" w:cs="Times New Roman"/>
          <w:lang w:eastAsia="en-GB"/>
        </w:rPr>
        <w:t>jumping and cross country</w:t>
      </w:r>
      <w:r w:rsidRPr="00CF0892">
        <w:rPr>
          <w:rFonts w:ascii="Calibri" w:eastAsia="Times New Roman" w:hAnsi="Calibri" w:cs="Times New Roman"/>
          <w:lang w:eastAsia="en-GB"/>
        </w:rPr>
        <w:tab/>
      </w:r>
      <w:r w:rsidRPr="00CF0892">
        <w:rPr>
          <w:rFonts w:ascii="Calibri" w:eastAsia="Times New Roman" w:hAnsi="Calibri" w:cs="Times New Roman"/>
          <w:lang w:eastAsia="en-GB"/>
        </w:rPr>
        <w:tab/>
        <w:t>2</w:t>
      </w:r>
    </w:p>
    <w:p w14:paraId="7B7DD662" w14:textId="77777777" w:rsidR="0032575D" w:rsidRPr="00CF0892" w:rsidRDefault="0032575D" w:rsidP="007B5A7D">
      <w:pPr>
        <w:spacing w:after="0" w:line="240" w:lineRule="auto"/>
        <w:ind w:firstLine="720"/>
        <w:rPr>
          <w:rFonts w:ascii="Calibri" w:eastAsia="Times New Roman" w:hAnsi="Calibri" w:cs="Times New Roman"/>
          <w:lang w:eastAsia="en-GB"/>
        </w:rPr>
      </w:pPr>
      <w:r w:rsidRPr="00CF0892">
        <w:rPr>
          <w:rFonts w:ascii="Calibri" w:eastAsia="Times New Roman" w:hAnsi="Calibri" w:cs="Times New Roman"/>
          <w:lang w:eastAsia="en-GB"/>
        </w:rPr>
        <w:t>Shows/Competitions</w:t>
      </w:r>
      <w:r w:rsidRPr="00CF0892">
        <w:rPr>
          <w:rFonts w:ascii="Calibri" w:eastAsia="Times New Roman" w:hAnsi="Calibri" w:cs="Times New Roman"/>
          <w:lang w:eastAsia="en-GB"/>
        </w:rPr>
        <w:tab/>
      </w:r>
      <w:r w:rsidRPr="00CF0892">
        <w:rPr>
          <w:rFonts w:ascii="Calibri" w:eastAsia="Times New Roman" w:hAnsi="Calibri" w:cs="Times New Roman"/>
          <w:lang w:eastAsia="en-GB"/>
        </w:rPr>
        <w:tab/>
      </w:r>
      <w:r w:rsidRPr="00CF0892">
        <w:rPr>
          <w:rFonts w:ascii="Calibri" w:eastAsia="Times New Roman" w:hAnsi="Calibri" w:cs="Times New Roman"/>
          <w:lang w:eastAsia="en-GB"/>
        </w:rPr>
        <w:tab/>
      </w:r>
      <w:r w:rsidRPr="00CF0892">
        <w:rPr>
          <w:rFonts w:ascii="Calibri" w:eastAsia="Times New Roman" w:hAnsi="Calibri" w:cs="Times New Roman"/>
          <w:lang w:eastAsia="en-GB"/>
        </w:rPr>
        <w:tab/>
      </w:r>
      <w:r w:rsidRPr="00CF0892">
        <w:rPr>
          <w:rFonts w:ascii="Calibri" w:eastAsia="Times New Roman" w:hAnsi="Calibri" w:cs="Times New Roman"/>
          <w:lang w:eastAsia="en-GB"/>
        </w:rPr>
        <w:tab/>
      </w:r>
      <w:r w:rsidRPr="00CF0892">
        <w:rPr>
          <w:rFonts w:ascii="Calibri" w:eastAsia="Times New Roman" w:hAnsi="Calibri" w:cs="Times New Roman"/>
          <w:lang w:eastAsia="en-GB"/>
        </w:rPr>
        <w:tab/>
        <w:t>2</w:t>
      </w:r>
    </w:p>
    <w:p w14:paraId="2596656A" w14:textId="77777777" w:rsidR="0032575D" w:rsidRPr="00CF0892" w:rsidRDefault="0032575D" w:rsidP="007B5A7D">
      <w:pPr>
        <w:spacing w:after="0" w:line="240" w:lineRule="auto"/>
        <w:ind w:firstLine="720"/>
        <w:rPr>
          <w:rFonts w:ascii="Calibri" w:eastAsia="Times New Roman" w:hAnsi="Calibri" w:cs="Times New Roman"/>
          <w:lang w:eastAsia="en-GB"/>
        </w:rPr>
      </w:pPr>
      <w:r w:rsidRPr="00CF0892">
        <w:rPr>
          <w:rFonts w:ascii="Calibri" w:eastAsia="Times New Roman" w:hAnsi="Calibri" w:cs="Times New Roman"/>
          <w:lang w:eastAsia="en-GB"/>
        </w:rPr>
        <w:t>BRC Regional Qualifiers</w:t>
      </w:r>
      <w:r w:rsidRPr="00CF0892">
        <w:rPr>
          <w:rFonts w:ascii="Calibri" w:eastAsia="Times New Roman" w:hAnsi="Calibri" w:cs="Times New Roman"/>
          <w:lang w:eastAsia="en-GB"/>
        </w:rPr>
        <w:tab/>
      </w:r>
      <w:r w:rsidRPr="00CF0892">
        <w:rPr>
          <w:rFonts w:ascii="Calibri" w:eastAsia="Times New Roman" w:hAnsi="Calibri" w:cs="Times New Roman"/>
          <w:lang w:eastAsia="en-GB"/>
        </w:rPr>
        <w:tab/>
      </w:r>
      <w:r w:rsidRPr="00CF0892">
        <w:rPr>
          <w:rFonts w:ascii="Calibri" w:eastAsia="Times New Roman" w:hAnsi="Calibri" w:cs="Times New Roman"/>
          <w:lang w:eastAsia="en-GB"/>
        </w:rPr>
        <w:tab/>
      </w:r>
      <w:r w:rsidRPr="00CF0892">
        <w:rPr>
          <w:rFonts w:ascii="Calibri" w:eastAsia="Times New Roman" w:hAnsi="Calibri" w:cs="Times New Roman"/>
          <w:lang w:eastAsia="en-GB"/>
        </w:rPr>
        <w:tab/>
      </w:r>
      <w:r w:rsidRPr="00CF0892">
        <w:rPr>
          <w:rFonts w:ascii="Calibri" w:eastAsia="Times New Roman" w:hAnsi="Calibri" w:cs="Times New Roman"/>
          <w:lang w:eastAsia="en-GB"/>
        </w:rPr>
        <w:tab/>
      </w:r>
      <w:r w:rsidRPr="00CF0892">
        <w:rPr>
          <w:rFonts w:ascii="Calibri" w:eastAsia="Times New Roman" w:hAnsi="Calibri" w:cs="Times New Roman"/>
          <w:lang w:eastAsia="en-GB"/>
        </w:rPr>
        <w:tab/>
        <w:t>4</w:t>
      </w:r>
    </w:p>
    <w:p w14:paraId="15BD5812" w14:textId="77777777" w:rsidR="0032575D" w:rsidRPr="00CF0892" w:rsidRDefault="0032575D" w:rsidP="007B5A7D">
      <w:pPr>
        <w:spacing w:after="0" w:line="240" w:lineRule="auto"/>
        <w:ind w:firstLine="720"/>
        <w:rPr>
          <w:rFonts w:ascii="Calibri" w:eastAsia="Times New Roman" w:hAnsi="Calibri" w:cs="Times New Roman"/>
          <w:lang w:eastAsia="en-GB"/>
        </w:rPr>
      </w:pPr>
      <w:r w:rsidRPr="00CF0892">
        <w:rPr>
          <w:rFonts w:ascii="Calibri" w:eastAsia="Times New Roman" w:hAnsi="Calibri" w:cs="Times New Roman"/>
          <w:lang w:eastAsia="en-GB"/>
        </w:rPr>
        <w:t>BRC Nationals</w:t>
      </w:r>
      <w:r w:rsidRPr="00CF0892">
        <w:rPr>
          <w:rFonts w:ascii="Calibri" w:eastAsia="Times New Roman" w:hAnsi="Calibri" w:cs="Times New Roman"/>
          <w:lang w:eastAsia="en-GB"/>
        </w:rPr>
        <w:tab/>
      </w:r>
      <w:r w:rsidRPr="00CF0892">
        <w:rPr>
          <w:rFonts w:ascii="Calibri" w:eastAsia="Times New Roman" w:hAnsi="Calibri" w:cs="Times New Roman"/>
          <w:lang w:eastAsia="en-GB"/>
        </w:rPr>
        <w:tab/>
      </w:r>
      <w:r w:rsidRPr="00CF0892">
        <w:rPr>
          <w:rFonts w:ascii="Calibri" w:eastAsia="Times New Roman" w:hAnsi="Calibri" w:cs="Times New Roman"/>
          <w:lang w:eastAsia="en-GB"/>
        </w:rPr>
        <w:tab/>
      </w:r>
      <w:r w:rsidRPr="00CF0892">
        <w:rPr>
          <w:rFonts w:ascii="Calibri" w:eastAsia="Times New Roman" w:hAnsi="Calibri" w:cs="Times New Roman"/>
          <w:lang w:eastAsia="en-GB"/>
        </w:rPr>
        <w:tab/>
      </w:r>
      <w:r w:rsidRPr="00CF0892">
        <w:rPr>
          <w:rFonts w:ascii="Calibri" w:eastAsia="Times New Roman" w:hAnsi="Calibri" w:cs="Times New Roman"/>
          <w:lang w:eastAsia="en-GB"/>
        </w:rPr>
        <w:tab/>
      </w:r>
      <w:r w:rsidRPr="00CF0892">
        <w:rPr>
          <w:rFonts w:ascii="Calibri" w:eastAsia="Times New Roman" w:hAnsi="Calibri" w:cs="Times New Roman"/>
          <w:lang w:eastAsia="en-GB"/>
        </w:rPr>
        <w:tab/>
      </w:r>
      <w:r w:rsidRPr="00CF0892">
        <w:rPr>
          <w:rFonts w:ascii="Calibri" w:eastAsia="Times New Roman" w:hAnsi="Calibri" w:cs="Times New Roman"/>
          <w:lang w:eastAsia="en-GB"/>
        </w:rPr>
        <w:tab/>
        <w:t>6</w:t>
      </w:r>
    </w:p>
    <w:p w14:paraId="1BE865BC" w14:textId="77777777" w:rsidR="0032575D" w:rsidRPr="00CF0892" w:rsidRDefault="0032575D" w:rsidP="007B5A7D">
      <w:pPr>
        <w:spacing w:after="0" w:line="240" w:lineRule="auto"/>
        <w:ind w:firstLine="720"/>
        <w:rPr>
          <w:rFonts w:ascii="Calibri" w:eastAsia="Times New Roman" w:hAnsi="Calibri" w:cs="Times New Roman"/>
          <w:lang w:eastAsia="en-GB"/>
        </w:rPr>
      </w:pPr>
      <w:r w:rsidRPr="00CF0892">
        <w:rPr>
          <w:rFonts w:ascii="Calibri" w:eastAsia="Times New Roman" w:hAnsi="Calibri" w:cs="Times New Roman"/>
          <w:lang w:eastAsia="en-GB"/>
        </w:rPr>
        <w:t>Team Training</w:t>
      </w:r>
      <w:r w:rsidRPr="00CF0892">
        <w:rPr>
          <w:rFonts w:ascii="Calibri" w:eastAsia="Times New Roman" w:hAnsi="Calibri" w:cs="Times New Roman"/>
          <w:lang w:eastAsia="en-GB"/>
        </w:rPr>
        <w:tab/>
      </w:r>
      <w:r w:rsidRPr="00CF0892">
        <w:rPr>
          <w:rFonts w:ascii="Calibri" w:eastAsia="Times New Roman" w:hAnsi="Calibri" w:cs="Times New Roman"/>
          <w:lang w:eastAsia="en-GB"/>
        </w:rPr>
        <w:tab/>
      </w:r>
      <w:r w:rsidRPr="00CF0892">
        <w:rPr>
          <w:rFonts w:ascii="Calibri" w:eastAsia="Times New Roman" w:hAnsi="Calibri" w:cs="Times New Roman"/>
          <w:lang w:eastAsia="en-GB"/>
        </w:rPr>
        <w:tab/>
      </w:r>
      <w:r w:rsidRPr="00CF0892">
        <w:rPr>
          <w:rFonts w:ascii="Calibri" w:eastAsia="Times New Roman" w:hAnsi="Calibri" w:cs="Times New Roman"/>
          <w:lang w:eastAsia="en-GB"/>
        </w:rPr>
        <w:tab/>
      </w:r>
      <w:r w:rsidRPr="00CF0892">
        <w:rPr>
          <w:rFonts w:ascii="Calibri" w:eastAsia="Times New Roman" w:hAnsi="Calibri" w:cs="Times New Roman"/>
          <w:lang w:eastAsia="en-GB"/>
        </w:rPr>
        <w:tab/>
      </w:r>
      <w:r w:rsidRPr="00CF0892">
        <w:rPr>
          <w:rFonts w:ascii="Calibri" w:eastAsia="Times New Roman" w:hAnsi="Calibri" w:cs="Times New Roman"/>
          <w:lang w:eastAsia="en-GB"/>
        </w:rPr>
        <w:tab/>
      </w:r>
      <w:r w:rsidRPr="00CF0892">
        <w:rPr>
          <w:rFonts w:ascii="Calibri" w:eastAsia="Times New Roman" w:hAnsi="Calibri" w:cs="Times New Roman"/>
          <w:lang w:eastAsia="en-GB"/>
        </w:rPr>
        <w:tab/>
        <w:t>2</w:t>
      </w:r>
    </w:p>
    <w:p w14:paraId="3D93A3CE" w14:textId="72E1A47E" w:rsidR="0032575D" w:rsidRDefault="0032575D" w:rsidP="007B5A7D">
      <w:pPr>
        <w:spacing w:after="0" w:line="240" w:lineRule="auto"/>
        <w:ind w:firstLine="720"/>
        <w:rPr>
          <w:rFonts w:ascii="Calibri" w:eastAsia="Times New Roman" w:hAnsi="Calibri" w:cs="Times New Roman"/>
          <w:lang w:eastAsia="en-GB"/>
        </w:rPr>
      </w:pPr>
      <w:r w:rsidRPr="00CF0892">
        <w:rPr>
          <w:rFonts w:ascii="Calibri" w:eastAsia="Times New Roman" w:hAnsi="Calibri" w:cs="Times New Roman"/>
          <w:lang w:eastAsia="en-GB"/>
        </w:rPr>
        <w:t xml:space="preserve">Other Team Events </w:t>
      </w:r>
      <w:r w:rsidR="00CF0892" w:rsidRPr="00CF0892">
        <w:rPr>
          <w:rFonts w:ascii="Calibri" w:eastAsia="Times New Roman" w:hAnsi="Calibri" w:cs="Times New Roman"/>
          <w:lang w:eastAsia="en-GB"/>
        </w:rPr>
        <w:t>(</w:t>
      </w:r>
      <w:r w:rsidRPr="00CF0892">
        <w:rPr>
          <w:rFonts w:ascii="Calibri" w:eastAsia="Times New Roman" w:hAnsi="Calibri" w:cs="Times New Roman"/>
          <w:lang w:eastAsia="en-GB"/>
        </w:rPr>
        <w:t>representing the Club)</w:t>
      </w:r>
      <w:r w:rsidRPr="00CF0892">
        <w:rPr>
          <w:rFonts w:ascii="Calibri" w:eastAsia="Times New Roman" w:hAnsi="Calibri" w:cs="Times New Roman"/>
          <w:lang w:eastAsia="en-GB"/>
        </w:rPr>
        <w:tab/>
      </w:r>
      <w:r w:rsidRPr="00CF0892">
        <w:rPr>
          <w:rFonts w:ascii="Calibri" w:eastAsia="Times New Roman" w:hAnsi="Calibri" w:cs="Times New Roman"/>
          <w:lang w:eastAsia="en-GB"/>
        </w:rPr>
        <w:tab/>
      </w:r>
      <w:r w:rsidRPr="00CF0892">
        <w:rPr>
          <w:rFonts w:ascii="Calibri" w:eastAsia="Times New Roman" w:hAnsi="Calibri" w:cs="Times New Roman"/>
          <w:lang w:eastAsia="en-GB"/>
        </w:rPr>
        <w:tab/>
        <w:t>4</w:t>
      </w:r>
    </w:p>
    <w:p w14:paraId="55707021" w14:textId="63A4C340" w:rsidR="00CC2950" w:rsidRDefault="00CC2950" w:rsidP="007B5A7D">
      <w:pPr>
        <w:spacing w:after="0" w:line="240" w:lineRule="auto"/>
        <w:ind w:firstLine="720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Non-Riding Events</w:t>
      </w:r>
      <w:r w:rsidR="00263E5B">
        <w:rPr>
          <w:rFonts w:ascii="Calibri" w:eastAsia="Times New Roman" w:hAnsi="Calibri" w:cs="Times New Roman"/>
          <w:lang w:eastAsia="en-GB"/>
        </w:rPr>
        <w:t xml:space="preserve"> (lectures/demos)</w:t>
      </w:r>
      <w:r>
        <w:rPr>
          <w:rFonts w:ascii="Calibri" w:eastAsia="Times New Roman" w:hAnsi="Calibri" w:cs="Times New Roman"/>
          <w:lang w:eastAsia="en-GB"/>
        </w:rPr>
        <w:tab/>
      </w:r>
      <w:r>
        <w:rPr>
          <w:rFonts w:ascii="Calibri" w:eastAsia="Times New Roman" w:hAnsi="Calibri" w:cs="Times New Roman"/>
          <w:lang w:eastAsia="en-GB"/>
        </w:rPr>
        <w:tab/>
      </w:r>
      <w:r>
        <w:rPr>
          <w:rFonts w:ascii="Calibri" w:eastAsia="Times New Roman" w:hAnsi="Calibri" w:cs="Times New Roman"/>
          <w:lang w:eastAsia="en-GB"/>
        </w:rPr>
        <w:tab/>
      </w:r>
      <w:r>
        <w:rPr>
          <w:rFonts w:ascii="Calibri" w:eastAsia="Times New Roman" w:hAnsi="Calibri" w:cs="Times New Roman"/>
          <w:lang w:eastAsia="en-GB"/>
        </w:rPr>
        <w:tab/>
        <w:t>2</w:t>
      </w:r>
    </w:p>
    <w:p w14:paraId="63FFECC0" w14:textId="77777777" w:rsidR="0032575D" w:rsidRPr="00CF0892" w:rsidRDefault="0032575D" w:rsidP="007B5A7D">
      <w:pPr>
        <w:spacing w:after="0" w:line="240" w:lineRule="auto"/>
      </w:pPr>
    </w:p>
    <w:p w14:paraId="6C2A7690" w14:textId="42E36B75" w:rsidR="0032575D" w:rsidRDefault="0032575D" w:rsidP="007B5A7D">
      <w:pPr>
        <w:spacing w:after="0" w:line="240" w:lineRule="auto"/>
      </w:pPr>
      <w:r w:rsidRPr="00CF0892">
        <w:t>Points are accumulated from October to September</w:t>
      </w:r>
      <w:r w:rsidR="00CC2950">
        <w:t>/October</w:t>
      </w:r>
      <w:r w:rsidRPr="00CF0892">
        <w:t xml:space="preserve"> of the following year</w:t>
      </w:r>
      <w:r w:rsidR="009C7073">
        <w:t xml:space="preserve"> (AGM to AGM)</w:t>
      </w:r>
      <w:r w:rsidRPr="00CF0892">
        <w:t>; this coincides w</w:t>
      </w:r>
      <w:r w:rsidR="009C7073">
        <w:t>ith the Club’s AGM in October.</w:t>
      </w:r>
    </w:p>
    <w:p w14:paraId="299E2EFD" w14:textId="347D5E54" w:rsidR="00F92F3B" w:rsidRDefault="00F92F3B" w:rsidP="007B5A7D">
      <w:pPr>
        <w:spacing w:after="0" w:line="240" w:lineRule="auto"/>
      </w:pPr>
    </w:p>
    <w:p w14:paraId="48987BC1" w14:textId="077D4718" w:rsidR="00F92F3B" w:rsidRPr="00CF0892" w:rsidRDefault="00F92F3B" w:rsidP="007B5A7D">
      <w:pPr>
        <w:spacing w:after="0" w:line="240" w:lineRule="auto"/>
      </w:pPr>
      <w:r>
        <w:t xml:space="preserve">Points earned by Club Members from one year (Oct to Dec) will be carried over to the second year; where Members </w:t>
      </w:r>
      <w:proofErr w:type="spellStart"/>
      <w:r>
        <w:t>rejoin</w:t>
      </w:r>
      <w:proofErr w:type="spellEnd"/>
      <w:r>
        <w:t xml:space="preserve"> in Jan points earned in the second year will be added to those carried over.  Where a Member does not </w:t>
      </w:r>
      <w:proofErr w:type="spellStart"/>
      <w:r>
        <w:t>rejoin</w:t>
      </w:r>
      <w:proofErr w:type="spellEnd"/>
      <w:r>
        <w:t xml:space="preserve"> in Jan, points will not be earned until such time as the Member does </w:t>
      </w:r>
      <w:proofErr w:type="spellStart"/>
      <w:r>
        <w:t>rejoin</w:t>
      </w:r>
      <w:proofErr w:type="spellEnd"/>
      <w:r>
        <w:t xml:space="preserve">.   If the Member has not </w:t>
      </w:r>
      <w:proofErr w:type="spellStart"/>
      <w:r>
        <w:t>rejoined</w:t>
      </w:r>
      <w:proofErr w:type="spellEnd"/>
      <w:r>
        <w:t xml:space="preserve"> by 31 March of the second year, all/any points carried over</w:t>
      </w:r>
      <w:bookmarkStart w:id="0" w:name="_GoBack"/>
      <w:bookmarkEnd w:id="0"/>
      <w:r>
        <w:t xml:space="preserve"> will be lost.</w:t>
      </w:r>
    </w:p>
    <w:p w14:paraId="2AD6DCD9" w14:textId="77777777" w:rsidR="007B5A7D" w:rsidRDefault="007B5A7D" w:rsidP="007B5A7D">
      <w:pPr>
        <w:spacing w:after="0" w:line="240" w:lineRule="auto"/>
      </w:pPr>
    </w:p>
    <w:p w14:paraId="341352F9" w14:textId="4EC30655" w:rsidR="0032575D" w:rsidRPr="00CF0892" w:rsidRDefault="0032575D" w:rsidP="007B5A7D">
      <w:pPr>
        <w:spacing w:after="0" w:line="240" w:lineRule="auto"/>
      </w:pPr>
      <w:r w:rsidRPr="00CF0892">
        <w:t xml:space="preserve">For points to count, riders have to be Club Members – fully paid up for the </w:t>
      </w:r>
      <w:r w:rsidRPr="00CF0892">
        <w:rPr>
          <w:b/>
          <w:u w:val="single"/>
        </w:rPr>
        <w:t>current</w:t>
      </w:r>
      <w:r w:rsidRPr="00CF0892">
        <w:t xml:space="preserve"> year.</w:t>
      </w:r>
    </w:p>
    <w:p w14:paraId="198A0A24" w14:textId="77777777" w:rsidR="007B5A7D" w:rsidRDefault="007B5A7D" w:rsidP="007B5A7D">
      <w:pPr>
        <w:spacing w:after="0" w:line="240" w:lineRule="auto"/>
        <w:rPr>
          <w:b/>
          <w:u w:val="single"/>
        </w:rPr>
      </w:pPr>
    </w:p>
    <w:p w14:paraId="6462DA38" w14:textId="27E125FD" w:rsidR="0032575D" w:rsidRDefault="009C7073" w:rsidP="007B5A7D">
      <w:pPr>
        <w:spacing w:after="0" w:line="240" w:lineRule="auto"/>
        <w:rPr>
          <w:color w:val="0070C0"/>
        </w:rPr>
      </w:pPr>
      <w:r w:rsidRPr="009C7073">
        <w:rPr>
          <w:b/>
          <w:u w:val="single"/>
        </w:rPr>
        <w:t>Event Organisers</w:t>
      </w:r>
      <w:r>
        <w:rPr>
          <w:b/>
        </w:rPr>
        <w:t xml:space="preserve">:  </w:t>
      </w:r>
      <w:r w:rsidR="00263E5B">
        <w:t>Organisers are responsible for noting all Club Members who attend events they have organised</w:t>
      </w:r>
      <w:r w:rsidR="0032575D" w:rsidRPr="00CF0892">
        <w:t xml:space="preserve">.  </w:t>
      </w:r>
      <w:r w:rsidR="00263E5B">
        <w:t xml:space="preserve">The names of Club Members who attended should then be sent to Gill </w:t>
      </w:r>
      <w:proofErr w:type="spellStart"/>
      <w:r w:rsidR="00263E5B">
        <w:t>Benwell</w:t>
      </w:r>
      <w:proofErr w:type="spellEnd"/>
      <w:r w:rsidR="00263E5B">
        <w:t xml:space="preserve">, who is responsible for maintaining the database and publishing details.  </w:t>
      </w:r>
      <w:r w:rsidR="0032575D" w:rsidRPr="00CF0892">
        <w:t xml:space="preserve"> </w:t>
      </w:r>
      <w:r w:rsidR="00CC2950">
        <w:t>Member</w:t>
      </w:r>
      <w:r>
        <w:t>s</w:t>
      </w:r>
      <w:r w:rsidR="00CC2950">
        <w:t xml:space="preserve"> who have booked on to a clini</w:t>
      </w:r>
      <w:r>
        <w:t xml:space="preserve">c but do not turn up or have </w:t>
      </w:r>
      <w:r w:rsidR="00CC2950">
        <w:t>withdraw</w:t>
      </w:r>
      <w:r>
        <w:t>n</w:t>
      </w:r>
      <w:r w:rsidR="00CC2950">
        <w:t>, should not be included</w:t>
      </w:r>
      <w:r>
        <w:t>.  Email address</w:t>
      </w:r>
      <w:r w:rsidR="0032575D" w:rsidRPr="00CF0892">
        <w:t xml:space="preserve">: </w:t>
      </w:r>
      <w:hyperlink r:id="rId8" w:history="1">
        <w:r w:rsidR="00CC2950" w:rsidRPr="0003477E">
          <w:rPr>
            <w:rStyle w:val="Hyperlink"/>
          </w:rPr>
          <w:t>g.benwell@btinternet.com</w:t>
        </w:r>
      </w:hyperlink>
    </w:p>
    <w:p w14:paraId="0C1FD5BD" w14:textId="77777777" w:rsidR="007B5A7D" w:rsidRDefault="007B5A7D" w:rsidP="007B5A7D">
      <w:pPr>
        <w:spacing w:after="0" w:line="240" w:lineRule="auto"/>
        <w:rPr>
          <w:b/>
          <w:u w:val="single"/>
        </w:rPr>
      </w:pPr>
    </w:p>
    <w:p w14:paraId="216D5FE2" w14:textId="5B35114A" w:rsidR="00CC2950" w:rsidRPr="00CC2950" w:rsidRDefault="00CC2950" w:rsidP="007B5A7D">
      <w:pPr>
        <w:spacing w:after="0" w:line="240" w:lineRule="auto"/>
      </w:pPr>
      <w:r w:rsidRPr="009C7073">
        <w:rPr>
          <w:b/>
          <w:u w:val="single"/>
        </w:rPr>
        <w:t>Volunteers</w:t>
      </w:r>
      <w:r w:rsidRPr="00CC2950">
        <w:rPr>
          <w:b/>
        </w:rPr>
        <w:t>:</w:t>
      </w:r>
      <w:r w:rsidRPr="00CC2950">
        <w:t xml:space="preserve"> </w:t>
      </w:r>
      <w:r>
        <w:t xml:space="preserve"> </w:t>
      </w:r>
      <w:r w:rsidR="007D698A">
        <w:t>Members and Non-Members who volunteer get points awarded for the Volunteer Award</w:t>
      </w:r>
      <w:r w:rsidR="00263E5B">
        <w:t xml:space="preserve"> – a completely separate league table altogether.</w:t>
      </w:r>
    </w:p>
    <w:p w14:paraId="65E8C731" w14:textId="77777777" w:rsidR="007B5A7D" w:rsidRDefault="007B5A7D" w:rsidP="007B5A7D">
      <w:pPr>
        <w:spacing w:after="0" w:line="240" w:lineRule="auto"/>
      </w:pPr>
    </w:p>
    <w:p w14:paraId="01AB5E74" w14:textId="61FA99BD" w:rsidR="0032575D" w:rsidRPr="00CF0892" w:rsidRDefault="0032575D" w:rsidP="007B5A7D">
      <w:pPr>
        <w:spacing w:after="0" w:line="240" w:lineRule="auto"/>
      </w:pPr>
      <w:r w:rsidRPr="00CF0892">
        <w:t>League Table to be published once a month, minimum, on both Facebook and the website.</w:t>
      </w:r>
    </w:p>
    <w:p w14:paraId="4BD76A10" w14:textId="77777777" w:rsidR="007B5A7D" w:rsidRDefault="007B5A7D" w:rsidP="007B5A7D">
      <w:pPr>
        <w:spacing w:after="0" w:line="240" w:lineRule="auto"/>
        <w:rPr>
          <w:b/>
          <w:u w:val="single"/>
        </w:rPr>
      </w:pPr>
    </w:p>
    <w:p w14:paraId="34195654" w14:textId="2E2E9358" w:rsidR="0032575D" w:rsidRPr="00CF0892" w:rsidRDefault="0032575D" w:rsidP="007B5A7D">
      <w:pPr>
        <w:spacing w:after="0" w:line="240" w:lineRule="auto"/>
      </w:pPr>
      <w:r w:rsidRPr="00CF0892">
        <w:rPr>
          <w:b/>
          <w:u w:val="single"/>
        </w:rPr>
        <w:t>Award:</w:t>
      </w:r>
      <w:r w:rsidR="00CF0892" w:rsidRPr="00CF0892">
        <w:t xml:space="preserve">  The </w:t>
      </w:r>
      <w:r w:rsidR="009C7073">
        <w:t>Rococo Trophy</w:t>
      </w:r>
      <w:r w:rsidRPr="00CF0892">
        <w:t xml:space="preserve"> is awarded at the AGM in October</w:t>
      </w:r>
      <w:r w:rsidR="00CF0892">
        <w:t xml:space="preserve"> to the Club Member with the highest score</w:t>
      </w:r>
      <w:r w:rsidRPr="00CF0892">
        <w:t>. The top 6 riders in the League all receiv</w:t>
      </w:r>
      <w:r w:rsidR="00CF0892" w:rsidRPr="00CF0892">
        <w:t>e a small shield to keep as a me</w:t>
      </w:r>
      <w:r w:rsidRPr="00CF0892">
        <w:t>mento.</w:t>
      </w:r>
    </w:p>
    <w:p w14:paraId="128A2694" w14:textId="29BB2C99" w:rsidR="0032575D" w:rsidRPr="009F76A5" w:rsidRDefault="0032575D" w:rsidP="007B5A7D">
      <w:pPr>
        <w:spacing w:after="0" w:line="240" w:lineRule="auto"/>
      </w:pPr>
      <w:r w:rsidRPr="00CF0892">
        <w:t xml:space="preserve"> </w:t>
      </w:r>
    </w:p>
    <w:p w14:paraId="58F6C857" w14:textId="77777777" w:rsidR="0032575D" w:rsidRDefault="0032575D" w:rsidP="007B5A7D">
      <w:pPr>
        <w:spacing w:after="0" w:line="240" w:lineRule="auto"/>
      </w:pPr>
    </w:p>
    <w:sectPr w:rsidR="0032575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66C31" w14:textId="77777777" w:rsidR="00624BCA" w:rsidRDefault="00624BCA" w:rsidP="00392B7B">
      <w:pPr>
        <w:spacing w:after="0" w:line="240" w:lineRule="auto"/>
      </w:pPr>
      <w:r>
        <w:separator/>
      </w:r>
    </w:p>
  </w:endnote>
  <w:endnote w:type="continuationSeparator" w:id="0">
    <w:p w14:paraId="35E35860" w14:textId="77777777" w:rsidR="00624BCA" w:rsidRDefault="00624BCA" w:rsidP="0039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422A9" w14:textId="1F9E31DF" w:rsidR="00392B7B" w:rsidRPr="00392B7B" w:rsidRDefault="007D698A">
    <w:pPr>
      <w:pStyle w:val="Footer"/>
      <w:rPr>
        <w:sz w:val="18"/>
        <w:szCs w:val="18"/>
      </w:rPr>
    </w:pPr>
    <w:r w:rsidRPr="007D698A">
      <w:rPr>
        <w:noProof/>
        <w:color w:val="4472C4" w:themeColor="accent1"/>
        <w:sz w:val="18"/>
        <w:szCs w:val="18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E4000" wp14:editId="05A9FB4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E4F2B8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&#13;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18"/>
        <w:szCs w:val="18"/>
      </w:rPr>
      <w:t>Version 03.05/12/2018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DE6EB" w14:textId="77777777" w:rsidR="00624BCA" w:rsidRDefault="00624BCA" w:rsidP="00392B7B">
      <w:pPr>
        <w:spacing w:after="0" w:line="240" w:lineRule="auto"/>
      </w:pPr>
      <w:r>
        <w:separator/>
      </w:r>
    </w:p>
  </w:footnote>
  <w:footnote w:type="continuationSeparator" w:id="0">
    <w:p w14:paraId="45044094" w14:textId="77777777" w:rsidR="00624BCA" w:rsidRDefault="00624BCA" w:rsidP="0039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A7581"/>
    <w:multiLevelType w:val="hybridMultilevel"/>
    <w:tmpl w:val="59FA5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E7C0A"/>
    <w:multiLevelType w:val="hybridMultilevel"/>
    <w:tmpl w:val="9A902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5D"/>
    <w:rsid w:val="001326FA"/>
    <w:rsid w:val="00263E5B"/>
    <w:rsid w:val="002D1929"/>
    <w:rsid w:val="0032575D"/>
    <w:rsid w:val="0034029C"/>
    <w:rsid w:val="00392B7B"/>
    <w:rsid w:val="00624BCA"/>
    <w:rsid w:val="006C739D"/>
    <w:rsid w:val="007B5A7D"/>
    <w:rsid w:val="007D698A"/>
    <w:rsid w:val="009C7073"/>
    <w:rsid w:val="00CC2950"/>
    <w:rsid w:val="00CF0892"/>
    <w:rsid w:val="00F760A9"/>
    <w:rsid w:val="00F9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7DB1"/>
  <w15:chartTrackingRefBased/>
  <w15:docId w15:val="{480F1935-4919-46A0-9679-FCA39358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7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B7B"/>
  </w:style>
  <w:style w:type="paragraph" w:styleId="Footer">
    <w:name w:val="footer"/>
    <w:basedOn w:val="Normal"/>
    <w:link w:val="FooterChar"/>
    <w:uiPriority w:val="99"/>
    <w:unhideWhenUsed/>
    <w:rsid w:val="0039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benwell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gillian benwell</cp:lastModifiedBy>
  <cp:revision>2</cp:revision>
  <cp:lastPrinted>2018-10-29T10:19:00Z</cp:lastPrinted>
  <dcterms:created xsi:type="dcterms:W3CDTF">2019-01-10T08:38:00Z</dcterms:created>
  <dcterms:modified xsi:type="dcterms:W3CDTF">2019-01-10T08:38:00Z</dcterms:modified>
</cp:coreProperties>
</file>